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50981">
        <w:rPr>
          <w:rFonts w:ascii="Corbel" w:hAnsi="Corbel"/>
          <w:i/>
          <w:smallCaps/>
          <w:sz w:val="24"/>
          <w:szCs w:val="24"/>
        </w:rPr>
        <w:t>2020-2022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32FAC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C304F2">
        <w:rPr>
          <w:rFonts w:ascii="Corbel" w:hAnsi="Corbel"/>
          <w:sz w:val="20"/>
          <w:szCs w:val="20"/>
        </w:rPr>
        <w:t>2020</w:t>
      </w:r>
      <w:r w:rsidR="00232FAC">
        <w:rPr>
          <w:rFonts w:ascii="Corbel" w:hAnsi="Corbel"/>
          <w:sz w:val="20"/>
          <w:szCs w:val="20"/>
        </w:rPr>
        <w:t>/</w:t>
      </w:r>
      <w:r w:rsidR="00C304F2">
        <w:rPr>
          <w:rFonts w:ascii="Corbel" w:hAnsi="Corbel"/>
          <w:sz w:val="20"/>
          <w:szCs w:val="20"/>
        </w:rPr>
        <w:t>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32FAC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32FAC">
              <w:rPr>
                <w:rFonts w:ascii="Corbel" w:hAnsi="Corbel"/>
                <w:sz w:val="24"/>
                <w:szCs w:val="24"/>
              </w:rPr>
              <w:t>Logika z ogólną metodologią nauk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S2S[1] 0_02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E24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240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32FAC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32FAC">
              <w:rPr>
                <w:rFonts w:ascii="Corbel" w:hAnsi="Corbel"/>
                <w:sz w:val="24"/>
                <w:szCs w:val="24"/>
              </w:rPr>
              <w:t>II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32FAC" w:rsidRDefault="008B2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32FAC">
              <w:rPr>
                <w:rFonts w:ascii="Corbel" w:hAnsi="Corbel"/>
                <w:sz w:val="24"/>
                <w:szCs w:val="24"/>
              </w:rPr>
              <w:t xml:space="preserve">Rok 1, </w:t>
            </w:r>
            <w:r w:rsidR="006834BF" w:rsidRPr="00232FAC">
              <w:rPr>
                <w:rFonts w:ascii="Corbel" w:hAnsi="Corbel"/>
                <w:sz w:val="24"/>
                <w:szCs w:val="24"/>
              </w:rPr>
              <w:t>semestr</w:t>
            </w:r>
            <w:r w:rsidRPr="00232FAC">
              <w:rPr>
                <w:rFonts w:ascii="Corbel" w:hAnsi="Corbel"/>
                <w:sz w:val="24"/>
                <w:szCs w:val="24"/>
              </w:rPr>
              <w:t xml:space="preserve">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B2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34B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B15F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Skrzypek-</w:t>
            </w:r>
            <w:proofErr w:type="spellStart"/>
            <w:r w:rsidR="006834BF">
              <w:rPr>
                <w:rFonts w:ascii="Corbel" w:hAnsi="Corbel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B15F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Skrzypek-</w:t>
            </w:r>
            <w:proofErr w:type="spellStart"/>
            <w:r w:rsidR="006834BF">
              <w:rPr>
                <w:rFonts w:ascii="Corbel" w:hAnsi="Corbel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32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32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834B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579B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32FAC" w:rsidRDefault="00232FAC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:rsidR="0085747A" w:rsidRPr="006834BF" w:rsidRDefault="00232F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3F68E5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834BF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834BF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3F68E5" w:rsidRDefault="003F68E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3F68E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68E5">
        <w:rPr>
          <w:rFonts w:ascii="Corbel" w:hAnsi="Corbel"/>
          <w:b w:val="0"/>
          <w:smallCaps w:val="0"/>
          <w:szCs w:val="24"/>
        </w:rPr>
        <w:t>zaliczenie z oceną</w:t>
      </w:r>
    </w:p>
    <w:p w:rsidR="003F68E5" w:rsidRPr="003F68E5" w:rsidRDefault="003F68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32FAC" w:rsidRPr="009C54AE" w:rsidRDefault="00232FA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2166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logiki na poziomie szkoły ponadpodstawowej.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3F68E5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3F68E5" w:rsidP="003F68E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21662E">
              <w:rPr>
                <w:rFonts w:ascii="Corbel" w:hAnsi="Corbel"/>
                <w:b w:val="0"/>
                <w:sz w:val="24"/>
                <w:szCs w:val="24"/>
              </w:rPr>
              <w:t>apoznanie studentów z elementami logiki w zakresie se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>mantyki</w:t>
            </w:r>
            <w:r w:rsidR="0021662E">
              <w:rPr>
                <w:rFonts w:ascii="Corbel" w:hAnsi="Corbel"/>
                <w:b w:val="0"/>
                <w:sz w:val="24"/>
                <w:szCs w:val="24"/>
              </w:rPr>
              <w:t xml:space="preserve"> oraz metodologii nauk </w:t>
            </w:r>
          </w:p>
        </w:tc>
      </w:tr>
      <w:tr w:rsidR="0085747A" w:rsidRPr="009C54AE" w:rsidTr="003F68E5">
        <w:tc>
          <w:tcPr>
            <w:tcW w:w="844" w:type="dxa"/>
            <w:vAlign w:val="center"/>
          </w:tcPr>
          <w:p w:rsidR="0085747A" w:rsidRPr="009C54AE" w:rsidRDefault="00C157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C1579B" w:rsidRPr="009C54AE" w:rsidRDefault="003F68E5" w:rsidP="003F68E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>umiejętnoś</w:t>
            </w:r>
            <w:r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poprawnego wnioskowania, wykrywania błędów w tworzeniu definicji, jasn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formuł</w:t>
            </w:r>
            <w:r>
              <w:rPr>
                <w:rFonts w:ascii="Corbel" w:hAnsi="Corbel"/>
                <w:b w:val="0"/>
                <w:sz w:val="24"/>
                <w:szCs w:val="24"/>
              </w:rPr>
              <w:t>owania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tez, poprawn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bud</w:t>
            </w:r>
            <w:r>
              <w:rPr>
                <w:rFonts w:ascii="Corbel" w:hAnsi="Corbel"/>
                <w:b w:val="0"/>
                <w:sz w:val="24"/>
                <w:szCs w:val="24"/>
              </w:rPr>
              <w:t>owania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teori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dotycząc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struktur społecznych.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15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C1579B" w:rsidP="003F68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wniosk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formuł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określone tezy. Zna w sposób pogłębiony wybrane socjologicznie metody i narzędzia opisu, w tym techniki pozyskiwania danych oraz techniki modelowania struktur społecznych i procesów w nich zachodzących, a także 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>identyfikowania rzą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dzących między nimi prawidłowości.</w:t>
            </w:r>
          </w:p>
        </w:tc>
        <w:tc>
          <w:tcPr>
            <w:tcW w:w="1873" w:type="dxa"/>
          </w:tcPr>
          <w:p w:rsidR="003F68E5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:rsidR="0085747A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8E23B3" w:rsidRPr="009C54AE" w:rsidRDefault="008E23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F68E5" w:rsidP="003F68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formułuje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 xml:space="preserve"> własne opinie na dany temat oraz stawia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>hipotezy badawcze i je weryfik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uje, 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>zaś wiedza dotycząca poprawności definicji służy eliminacji możliwych błędów podczas budowania teorii.</w:t>
            </w:r>
          </w:p>
        </w:tc>
        <w:tc>
          <w:tcPr>
            <w:tcW w:w="1873" w:type="dxa"/>
          </w:tcPr>
          <w:p w:rsidR="003F68E5" w:rsidRDefault="00C304F2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02,</w:t>
            </w:r>
          </w:p>
          <w:p w:rsidR="0085747A" w:rsidRPr="009C54AE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9C54AE" w:rsidRDefault="008E23B3" w:rsidP="003F68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identyfikuje dylematy naukowe, dokonuje analizy problemów i poprawnie przeprowadza wnioski. Potrafi myśleć w sposób jasny a jego teorie są spójne. W zakresie powierzonych mu zadań potrafi wykazywać się przedsiębiorczością i logicznym myśleniem.</w:t>
            </w:r>
          </w:p>
        </w:tc>
        <w:tc>
          <w:tcPr>
            <w:tcW w:w="1873" w:type="dxa"/>
          </w:tcPr>
          <w:p w:rsidR="003F68E5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:rsidR="0085747A" w:rsidRPr="009C54AE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32FA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32FAC">
        <w:tc>
          <w:tcPr>
            <w:tcW w:w="9520" w:type="dxa"/>
          </w:tcPr>
          <w:p w:rsidR="0085747A" w:rsidRPr="009C54AE" w:rsidRDefault="00232F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Default="00233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wprowadzające: definicja logiki jako nauki, podstawowe podziały logiki.</w:t>
            </w:r>
          </w:p>
          <w:p w:rsidR="00233DBB" w:rsidRPr="009C54AE" w:rsidRDefault="00233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nazwy, podstawowe typy nazw.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Default="00233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Stosunki między zakresami nazw, podział logiczny i warunki jego poprawności</w:t>
            </w:r>
          </w:p>
          <w:p w:rsidR="00233DBB" w:rsidRPr="009C54AE" w:rsidRDefault="00233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Nauka o zdaniu. Zdania kategoryczne. Stosunki miedzy zdaniami kategorycznymi w kwadracie logicznym. Wnioskowanie bezpośrednie.</w:t>
            </w:r>
          </w:p>
        </w:tc>
      </w:tr>
      <w:tr w:rsidR="0085747A" w:rsidRPr="009C54AE" w:rsidTr="00923D7D">
        <w:tc>
          <w:tcPr>
            <w:tcW w:w="9639" w:type="dxa"/>
          </w:tcPr>
          <w:p w:rsidR="00233DBB" w:rsidRDefault="00233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Bodowa definicji klasycznej. Podział definicji. Warunki poprawności definicji. </w:t>
            </w:r>
          </w:p>
          <w:p w:rsidR="00233DBB" w:rsidRPr="009C54AE" w:rsidRDefault="00B600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filozofię</w:t>
            </w:r>
            <w:r w:rsidR="00233DBB">
              <w:rPr>
                <w:rFonts w:ascii="Corbel" w:hAnsi="Corbel"/>
                <w:sz w:val="24"/>
                <w:szCs w:val="24"/>
              </w:rPr>
              <w:t xml:space="preserve"> nauki. Budowa zdań naukowych na podstawie wnioskowania indukcyjnego. Wnioskowanie dedukcyjne.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3F68E5" w:rsidRDefault="003F68E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F68E5">
        <w:rPr>
          <w:rFonts w:ascii="Corbel" w:hAnsi="Corbel"/>
          <w:b w:val="0"/>
          <w:smallCaps w:val="0"/>
          <w:szCs w:val="24"/>
        </w:rPr>
        <w:t>Rozwiązywanie zadań,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3F68E5" w:rsidRDefault="00233DBB" w:rsidP="003F68E5">
            <w:pPr>
              <w:rPr>
                <w:rFonts w:ascii="Corbel" w:hAnsi="Corbel"/>
                <w:b/>
                <w:sz w:val="24"/>
                <w:szCs w:val="24"/>
              </w:rPr>
            </w:pPr>
            <w:r w:rsidRPr="003F68E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233DBB" w:rsidRPr="001745EE" w:rsidRDefault="003F68E5" w:rsidP="003F68E5">
            <w:pPr>
              <w:rPr>
                <w:rFonts w:ascii="Corbel" w:hAnsi="Corbel"/>
                <w:sz w:val="24"/>
                <w:szCs w:val="24"/>
              </w:rPr>
            </w:pPr>
            <w:r w:rsidRPr="001745E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3F68E5" w:rsidRDefault="00233DBB" w:rsidP="003F68E5">
            <w:pPr>
              <w:rPr>
                <w:rFonts w:ascii="Corbel" w:hAnsi="Corbel"/>
                <w:b/>
                <w:sz w:val="24"/>
                <w:szCs w:val="24"/>
              </w:rPr>
            </w:pPr>
            <w:r w:rsidRPr="003F68E5">
              <w:rPr>
                <w:rFonts w:ascii="Corbel" w:hAnsi="Corbel"/>
                <w:sz w:val="24"/>
                <w:szCs w:val="24"/>
              </w:rPr>
              <w:t>obserwacja</w:t>
            </w:r>
          </w:p>
        </w:tc>
        <w:tc>
          <w:tcPr>
            <w:tcW w:w="2126" w:type="dxa"/>
          </w:tcPr>
          <w:p w:rsidR="0085747A" w:rsidRPr="003F68E5" w:rsidRDefault="001745EE" w:rsidP="003F68E5">
            <w:pPr>
              <w:rPr>
                <w:rFonts w:ascii="Corbel" w:hAnsi="Corbel"/>
                <w:b/>
                <w:sz w:val="24"/>
                <w:szCs w:val="24"/>
              </w:rPr>
            </w:pPr>
            <w:r w:rsidRPr="001745E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Default="007706C3" w:rsidP="001745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dostateczną student umie wymienić typy nazw oraz prawidłowo zbudować definicję. Zna rodzaje zdań kategorycznych i potrafi wymienić warunki poprawności definicji.</w:t>
            </w:r>
          </w:p>
          <w:p w:rsidR="008B26AB" w:rsidRPr="009C54AE" w:rsidRDefault="008B26AB" w:rsidP="001745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3.5 j. w. Ponad to student zna zależności zdań kategorycznych w kwadracie logicznym. Zna stosunki między zakresami nazw i potrafi je wyjaśnić.</w:t>
            </w:r>
          </w:p>
          <w:p w:rsidR="007706C3" w:rsidRDefault="007706C3" w:rsidP="001745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dobrą st</w:t>
            </w:r>
            <w:r w:rsidR="00CE10AA">
              <w:rPr>
                <w:rFonts w:ascii="Corbel" w:hAnsi="Corbel"/>
                <w:b w:val="0"/>
                <w:smallCaps w:val="0"/>
                <w:szCs w:val="24"/>
              </w:rPr>
              <w:t xml:space="preserve">udent ma wiedzę  </w:t>
            </w:r>
            <w:proofErr w:type="spellStart"/>
            <w:r w:rsidR="00CE10AA"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  <w:r w:rsidR="00CE10A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B26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 przeprowadzić podział logiczny danej nazwy, wie czym różni się indukcja od dedukcji.</w:t>
            </w:r>
            <w:r w:rsidR="00CE10AA">
              <w:rPr>
                <w:rFonts w:ascii="Corbel" w:hAnsi="Corbel"/>
                <w:b w:val="0"/>
                <w:smallCaps w:val="0"/>
                <w:szCs w:val="24"/>
              </w:rPr>
              <w:t xml:space="preserve"> Zna metodę dedukcyjno – aksjomatyczną i potrafi ją opisać. Wie czym są zdania obserwacyjne i w jaki sposób budować teorię za pomocą tworzenia hipotez.</w:t>
            </w:r>
          </w:p>
          <w:p w:rsidR="008B26AB" w:rsidRDefault="008B26AB" w:rsidP="001745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 ocenę 4.5</w:t>
            </w:r>
            <w:r w:rsidR="00CE10AA">
              <w:rPr>
                <w:rFonts w:ascii="Corbel" w:hAnsi="Corbel"/>
                <w:b w:val="0"/>
                <w:smallCaps w:val="0"/>
                <w:szCs w:val="24"/>
              </w:rPr>
              <w:t xml:space="preserve"> j. w. ponad to student potrafi wyj</w:t>
            </w:r>
            <w:r w:rsidR="00B600A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E10AA">
              <w:rPr>
                <w:rFonts w:ascii="Corbel" w:hAnsi="Corbel"/>
                <w:b w:val="0"/>
                <w:smallCaps w:val="0"/>
                <w:szCs w:val="24"/>
              </w:rPr>
              <w:t xml:space="preserve">śnić czym są w nauce eksperymenty oraz do czego służą modele. Zna funkcję i znaczenie teorii empirycznych we współczesnej nauce. </w:t>
            </w:r>
          </w:p>
          <w:p w:rsidR="00923D7D" w:rsidRPr="009C54AE" w:rsidRDefault="007706C3" w:rsidP="001745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bardzo dobrą j. w. ponadto student potrafi podać przykłady danego typu nazwy oraz wyjaśnić znaczenie stosunków między zakresami nazw. Znając warunki poprawności definicji potrafi wykryć błędy definicji.</w:t>
            </w:r>
            <w:r w:rsidR="00CE10AA">
              <w:rPr>
                <w:rFonts w:ascii="Corbel" w:hAnsi="Corbel"/>
                <w:b w:val="0"/>
                <w:smallCaps w:val="0"/>
                <w:szCs w:val="24"/>
              </w:rPr>
              <w:t xml:space="preserve"> Zna teorię filozofii nauki i potrafi wyjaśnić czym jest nauka i jaką spełnia funkcję we współczesnym świecie. Wie czym jest paradygmat i jakie pełni zadanie w rozwoju naukowym.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232FA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D2C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4D2C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4D2C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D2C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D2C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232FAC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32F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232FAC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232F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FF3855">
        <w:trPr>
          <w:trHeight w:val="397"/>
        </w:trPr>
        <w:tc>
          <w:tcPr>
            <w:tcW w:w="7513" w:type="dxa"/>
          </w:tcPr>
          <w:p w:rsidR="001745EE" w:rsidRPr="00232FA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32FAC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4D2CDB" w:rsidRPr="00232FAC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="00232FAC" w:rsidRDefault="00232F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745EE" w:rsidRDefault="004D2C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Z. Ziembiński, </w:t>
            </w:r>
            <w:r w:rsidRPr="00D242B7">
              <w:rPr>
                <w:rFonts w:ascii="Corbel" w:hAnsi="Corbel"/>
                <w:b w:val="0"/>
                <w:i/>
                <w:smallCaps w:val="0"/>
                <w:szCs w:val="24"/>
              </w:rPr>
              <w:t>Logika praktyczna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 (różne wydania) </w:t>
            </w:r>
          </w:p>
          <w:p w:rsidR="0085747A" w:rsidRPr="009C54AE" w:rsidRDefault="004D2C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Ajdukiewicz, </w:t>
            </w:r>
            <w:r w:rsidRPr="00D242B7">
              <w:rPr>
                <w:rFonts w:ascii="Corbel" w:hAnsi="Corbel"/>
                <w:b w:val="0"/>
                <w:i/>
                <w:smallCaps w:val="0"/>
                <w:szCs w:val="24"/>
              </w:rPr>
              <w:t>Logika pragmatyczna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1975</w:t>
            </w:r>
          </w:p>
        </w:tc>
      </w:tr>
      <w:tr w:rsidR="0085747A" w:rsidRPr="009C54AE" w:rsidTr="00FF3855">
        <w:trPr>
          <w:trHeight w:val="397"/>
        </w:trPr>
        <w:tc>
          <w:tcPr>
            <w:tcW w:w="7513" w:type="dxa"/>
          </w:tcPr>
          <w:p w:rsidR="001745EE" w:rsidRPr="00232FA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32FA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  <w:r w:rsidR="004D2CDB" w:rsidRPr="00232FAC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="00232FAC" w:rsidRDefault="00232F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4D2CDB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Stanosz, </w:t>
            </w:r>
            <w:r w:rsidRPr="00D242B7">
              <w:rPr>
                <w:rFonts w:ascii="Corbel" w:hAnsi="Corbel"/>
                <w:b w:val="0"/>
                <w:i/>
                <w:smallCaps w:val="0"/>
                <w:szCs w:val="24"/>
              </w:rPr>
              <w:t>Ćwiczenia z logiki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1998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EC0" w:rsidRDefault="00C54EC0" w:rsidP="00C16ABF">
      <w:pPr>
        <w:spacing w:after="0" w:line="240" w:lineRule="auto"/>
      </w:pPr>
      <w:r>
        <w:separator/>
      </w:r>
    </w:p>
  </w:endnote>
  <w:endnote w:type="continuationSeparator" w:id="0">
    <w:p w:rsidR="00C54EC0" w:rsidRDefault="00C54E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EC0" w:rsidRDefault="00C54EC0" w:rsidP="00C16ABF">
      <w:pPr>
        <w:spacing w:after="0" w:line="240" w:lineRule="auto"/>
      </w:pPr>
      <w:r>
        <w:separator/>
      </w:r>
    </w:p>
  </w:footnote>
  <w:footnote w:type="continuationSeparator" w:id="0">
    <w:p w:rsidR="00C54EC0" w:rsidRDefault="00C54EC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8E8"/>
    <w:rsid w:val="000048FD"/>
    <w:rsid w:val="000077B4"/>
    <w:rsid w:val="00015B8F"/>
    <w:rsid w:val="00022ECE"/>
    <w:rsid w:val="00042A51"/>
    <w:rsid w:val="00042D2E"/>
    <w:rsid w:val="00044C82"/>
    <w:rsid w:val="000470F8"/>
    <w:rsid w:val="000533A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87F"/>
    <w:rsid w:val="000B192D"/>
    <w:rsid w:val="000B28EE"/>
    <w:rsid w:val="000B3E37"/>
    <w:rsid w:val="000D04B0"/>
    <w:rsid w:val="000E240C"/>
    <w:rsid w:val="000F0012"/>
    <w:rsid w:val="000F1C57"/>
    <w:rsid w:val="000F5615"/>
    <w:rsid w:val="00122F0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5EE"/>
    <w:rsid w:val="00176083"/>
    <w:rsid w:val="00192F37"/>
    <w:rsid w:val="001A0A82"/>
    <w:rsid w:val="001A70D2"/>
    <w:rsid w:val="001D657B"/>
    <w:rsid w:val="001D7B54"/>
    <w:rsid w:val="001E0209"/>
    <w:rsid w:val="001F2CA2"/>
    <w:rsid w:val="00207530"/>
    <w:rsid w:val="00213E47"/>
    <w:rsid w:val="002144C0"/>
    <w:rsid w:val="0021662E"/>
    <w:rsid w:val="0022477D"/>
    <w:rsid w:val="002278A9"/>
    <w:rsid w:val="00232FAC"/>
    <w:rsid w:val="002336F9"/>
    <w:rsid w:val="00233DBB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529"/>
    <w:rsid w:val="00304C40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8E5"/>
    <w:rsid w:val="00414E3C"/>
    <w:rsid w:val="00420E2D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059"/>
    <w:rsid w:val="0047598D"/>
    <w:rsid w:val="004840FD"/>
    <w:rsid w:val="00490F7D"/>
    <w:rsid w:val="00491678"/>
    <w:rsid w:val="004968E2"/>
    <w:rsid w:val="004970D9"/>
    <w:rsid w:val="004A3EEA"/>
    <w:rsid w:val="004A4D1F"/>
    <w:rsid w:val="004B2036"/>
    <w:rsid w:val="004C44D2"/>
    <w:rsid w:val="004D2CD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258"/>
    <w:rsid w:val="00586F88"/>
    <w:rsid w:val="0059484D"/>
    <w:rsid w:val="0059714B"/>
    <w:rsid w:val="005A0855"/>
    <w:rsid w:val="005A3196"/>
    <w:rsid w:val="005C080F"/>
    <w:rsid w:val="005C55E5"/>
    <w:rsid w:val="005C696A"/>
    <w:rsid w:val="005D0FA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4B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6C3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2B1"/>
    <w:rsid w:val="008449B3"/>
    <w:rsid w:val="008552A2"/>
    <w:rsid w:val="0085747A"/>
    <w:rsid w:val="00884922"/>
    <w:rsid w:val="00885F64"/>
    <w:rsid w:val="008917F9"/>
    <w:rsid w:val="00893197"/>
    <w:rsid w:val="008A45F7"/>
    <w:rsid w:val="008B26AB"/>
    <w:rsid w:val="008C0CC0"/>
    <w:rsid w:val="008C19A9"/>
    <w:rsid w:val="008C379D"/>
    <w:rsid w:val="008C5147"/>
    <w:rsid w:val="008C5359"/>
    <w:rsid w:val="008C5363"/>
    <w:rsid w:val="008D3DFB"/>
    <w:rsid w:val="008E23B3"/>
    <w:rsid w:val="008E64F4"/>
    <w:rsid w:val="008F12C9"/>
    <w:rsid w:val="008F6E29"/>
    <w:rsid w:val="00916188"/>
    <w:rsid w:val="00923D7D"/>
    <w:rsid w:val="00934A14"/>
    <w:rsid w:val="009508DF"/>
    <w:rsid w:val="00950DAC"/>
    <w:rsid w:val="009520CF"/>
    <w:rsid w:val="00954A07"/>
    <w:rsid w:val="00997F14"/>
    <w:rsid w:val="009A78D9"/>
    <w:rsid w:val="009B5A4F"/>
    <w:rsid w:val="009C2FD4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F73"/>
    <w:rsid w:val="00B221DB"/>
    <w:rsid w:val="00B3130B"/>
    <w:rsid w:val="00B40ADB"/>
    <w:rsid w:val="00B43B77"/>
    <w:rsid w:val="00B43E80"/>
    <w:rsid w:val="00B50981"/>
    <w:rsid w:val="00B600A4"/>
    <w:rsid w:val="00B607DB"/>
    <w:rsid w:val="00B66529"/>
    <w:rsid w:val="00B75946"/>
    <w:rsid w:val="00B8056E"/>
    <w:rsid w:val="00B819C8"/>
    <w:rsid w:val="00B82308"/>
    <w:rsid w:val="00B90885"/>
    <w:rsid w:val="00B95F64"/>
    <w:rsid w:val="00BB520A"/>
    <w:rsid w:val="00BD24AC"/>
    <w:rsid w:val="00BD3869"/>
    <w:rsid w:val="00BD66E9"/>
    <w:rsid w:val="00BD6FF4"/>
    <w:rsid w:val="00BF2C41"/>
    <w:rsid w:val="00C058B4"/>
    <w:rsid w:val="00C05F44"/>
    <w:rsid w:val="00C131B5"/>
    <w:rsid w:val="00C1579B"/>
    <w:rsid w:val="00C16ABF"/>
    <w:rsid w:val="00C170AE"/>
    <w:rsid w:val="00C26CB7"/>
    <w:rsid w:val="00C304F2"/>
    <w:rsid w:val="00C324C1"/>
    <w:rsid w:val="00C36992"/>
    <w:rsid w:val="00C46451"/>
    <w:rsid w:val="00C54EC0"/>
    <w:rsid w:val="00C56036"/>
    <w:rsid w:val="00C61DC5"/>
    <w:rsid w:val="00C67E92"/>
    <w:rsid w:val="00C70A26"/>
    <w:rsid w:val="00C766DF"/>
    <w:rsid w:val="00C83978"/>
    <w:rsid w:val="00C94B98"/>
    <w:rsid w:val="00CA2B96"/>
    <w:rsid w:val="00CA5089"/>
    <w:rsid w:val="00CD6897"/>
    <w:rsid w:val="00CE10AA"/>
    <w:rsid w:val="00CE5BAC"/>
    <w:rsid w:val="00CF25BE"/>
    <w:rsid w:val="00CF78ED"/>
    <w:rsid w:val="00D02B25"/>
    <w:rsid w:val="00D02EBA"/>
    <w:rsid w:val="00D17C3C"/>
    <w:rsid w:val="00D242B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CC1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222"/>
    <w:rsid w:val="00ED03AB"/>
    <w:rsid w:val="00ED32D2"/>
    <w:rsid w:val="00ED3FD7"/>
    <w:rsid w:val="00EE32DE"/>
    <w:rsid w:val="00EE5457"/>
    <w:rsid w:val="00F070AB"/>
    <w:rsid w:val="00F17567"/>
    <w:rsid w:val="00F27A7B"/>
    <w:rsid w:val="00F4592E"/>
    <w:rsid w:val="00F526AF"/>
    <w:rsid w:val="00F617C3"/>
    <w:rsid w:val="00F7066B"/>
    <w:rsid w:val="00F83B28"/>
    <w:rsid w:val="00F87097"/>
    <w:rsid w:val="00F974DA"/>
    <w:rsid w:val="00FA46E5"/>
    <w:rsid w:val="00FB7DBA"/>
    <w:rsid w:val="00FC1C25"/>
    <w:rsid w:val="00FC3F45"/>
    <w:rsid w:val="00FD0A28"/>
    <w:rsid w:val="00FD503F"/>
    <w:rsid w:val="00FD7589"/>
    <w:rsid w:val="00FF016A"/>
    <w:rsid w:val="00FF1401"/>
    <w:rsid w:val="00FF3855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69CD33-8DEC-4DA8-A54B-CBD38B8A9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3BCF8-5E2F-4B61-AE61-433FE3FBE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865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2019-02-06T12:12:00Z</cp:lastPrinted>
  <dcterms:created xsi:type="dcterms:W3CDTF">2020-10-26T17:44:00Z</dcterms:created>
  <dcterms:modified xsi:type="dcterms:W3CDTF">2021-01-13T09:24:00Z</dcterms:modified>
</cp:coreProperties>
</file>